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A1" w:rsidRDefault="00F60DA1" w:rsidP="00F60DA1">
      <w:pPr>
        <w:jc w:val="right"/>
        <w:rPr>
          <w:b/>
        </w:rPr>
      </w:pPr>
      <w:r>
        <w:rPr>
          <w:b/>
        </w:rPr>
        <w:t>Приложение 2</w:t>
      </w:r>
    </w:p>
    <w:p w:rsidR="00F60DA1" w:rsidRDefault="00F60DA1" w:rsidP="00F60DA1">
      <w:pPr>
        <w:jc w:val="right"/>
        <w:rPr>
          <w:b/>
        </w:rPr>
      </w:pPr>
      <w:r>
        <w:rPr>
          <w:b/>
        </w:rPr>
        <w:t>к приказу от ____ № ____</w:t>
      </w:r>
    </w:p>
    <w:p w:rsidR="00F60DA1" w:rsidRDefault="00F60DA1" w:rsidP="00F60DA1">
      <w:pPr>
        <w:jc w:val="center"/>
        <w:rPr>
          <w:b/>
        </w:rPr>
      </w:pPr>
    </w:p>
    <w:p w:rsidR="00F60DA1" w:rsidRDefault="00F60DA1" w:rsidP="00F60DA1">
      <w:pPr>
        <w:jc w:val="center"/>
        <w:rPr>
          <w:b/>
        </w:rPr>
      </w:pPr>
    </w:p>
    <w:p w:rsidR="00F60DA1" w:rsidRDefault="00F60DA1" w:rsidP="00F60DA1">
      <w:pPr>
        <w:jc w:val="center"/>
        <w:rPr>
          <w:b/>
        </w:rPr>
      </w:pPr>
    </w:p>
    <w:p w:rsidR="00F60DA1" w:rsidRDefault="00F60DA1" w:rsidP="00F60DA1">
      <w:pPr>
        <w:jc w:val="center"/>
        <w:rPr>
          <w:b/>
        </w:rPr>
      </w:pPr>
    </w:p>
    <w:p w:rsidR="00F60DA1" w:rsidRDefault="00F60DA1" w:rsidP="00F60DA1">
      <w:pPr>
        <w:jc w:val="center"/>
        <w:rPr>
          <w:b/>
        </w:rPr>
      </w:pPr>
      <w:r w:rsidRPr="00F60DA1">
        <w:rPr>
          <w:b/>
        </w:rPr>
        <w:t xml:space="preserve">ПОРЯДОК </w:t>
      </w:r>
    </w:p>
    <w:p w:rsidR="00F60DA1" w:rsidRPr="00F60DA1" w:rsidRDefault="00F60DA1" w:rsidP="00F60DA1">
      <w:pPr>
        <w:jc w:val="center"/>
        <w:rPr>
          <w:b/>
        </w:rPr>
      </w:pPr>
      <w:r w:rsidRPr="00F60DA1">
        <w:rPr>
          <w:b/>
        </w:rPr>
        <w:t xml:space="preserve">по проведению оценки результатов проводимой антикоррупционной работы и распространения отчетных материалов </w:t>
      </w:r>
      <w:r>
        <w:rPr>
          <w:b/>
        </w:rPr>
        <w:t xml:space="preserve">МОУ ДО Центр детского творчества </w:t>
      </w:r>
      <w:proofErr w:type="spellStart"/>
      <w:r>
        <w:rPr>
          <w:b/>
        </w:rPr>
        <w:t>г.Любим</w:t>
      </w:r>
      <w:proofErr w:type="spellEnd"/>
    </w:p>
    <w:p w:rsidR="00F60DA1" w:rsidRDefault="00F60DA1" w:rsidP="00F60DA1"/>
    <w:p w:rsidR="00F60DA1" w:rsidRDefault="00F60DA1" w:rsidP="00F60DA1">
      <w:pPr>
        <w:jc w:val="center"/>
      </w:pPr>
      <w:r w:rsidRPr="00F60DA1">
        <w:rPr>
          <w:b/>
        </w:rPr>
        <w:t>1. Проведение регулярной оценки результатов проведенной антикоррупционной работы</w:t>
      </w:r>
      <w:r>
        <w:t xml:space="preserve"> </w:t>
      </w:r>
    </w:p>
    <w:p w:rsidR="00F60DA1" w:rsidRDefault="00F60DA1" w:rsidP="00F60DA1">
      <w:pPr>
        <w:jc w:val="both"/>
      </w:pPr>
      <w:r>
        <w:t xml:space="preserve">1.1. Оценка результатов проведенной антикоррупционной работы является важнейшим элементом антикоррупционной политики муниципального </w:t>
      </w:r>
      <w:r>
        <w:t xml:space="preserve">образовательного учреждения дополнительного образования Центр детского творчества </w:t>
      </w:r>
      <w:proofErr w:type="spellStart"/>
      <w:r>
        <w:t>г.Любим</w:t>
      </w:r>
      <w:proofErr w:type="spellEnd"/>
      <w:r>
        <w:t xml:space="preserve"> (далее – </w:t>
      </w:r>
      <w:r>
        <w:t>ЦДТ</w:t>
      </w:r>
      <w:r>
        <w:t xml:space="preserve">). </w:t>
      </w:r>
    </w:p>
    <w:p w:rsidR="00F60DA1" w:rsidRDefault="00F60DA1" w:rsidP="00F60DA1">
      <w:pPr>
        <w:jc w:val="both"/>
      </w:pPr>
      <w:r>
        <w:t xml:space="preserve">Она позволяет обеспечить соответствие реализуемых антикоррупционных мероприятий специфике деятельности </w:t>
      </w:r>
      <w:r>
        <w:t>ЦДТ</w:t>
      </w:r>
      <w:r>
        <w:t xml:space="preserve"> и рационально использовать ресурсы, направляемые на проведение работы по профилактике коррупции.  </w:t>
      </w:r>
    </w:p>
    <w:p w:rsidR="00F60DA1" w:rsidRDefault="00F60DA1" w:rsidP="00F60DA1">
      <w:pPr>
        <w:jc w:val="both"/>
      </w:pPr>
      <w:r>
        <w:t xml:space="preserve">1.2. Оценка результатов проводится 1 раз в год.  </w:t>
      </w:r>
    </w:p>
    <w:p w:rsidR="00F60DA1" w:rsidRDefault="00F60DA1" w:rsidP="00F60DA1">
      <w:pPr>
        <w:jc w:val="both"/>
      </w:pPr>
      <w:r>
        <w:t xml:space="preserve">1.3. Оценка результатов оформляется в виде таблицы: </w:t>
      </w:r>
    </w:p>
    <w:p w:rsidR="00CC379E" w:rsidRDefault="00CC379E" w:rsidP="00F60DA1">
      <w:pPr>
        <w:jc w:val="both"/>
      </w:pPr>
    </w:p>
    <w:tbl>
      <w:tblPr>
        <w:tblStyle w:val="a7"/>
        <w:tblW w:w="9351" w:type="dxa"/>
        <w:tblInd w:w="0" w:type="dxa"/>
        <w:tblLook w:val="04A0" w:firstRow="1" w:lastRow="0" w:firstColumn="1" w:lastColumn="0" w:noHBand="0" w:noVBand="1"/>
      </w:tblPr>
      <w:tblGrid>
        <w:gridCol w:w="776"/>
        <w:gridCol w:w="4606"/>
        <w:gridCol w:w="3969"/>
      </w:tblGrid>
      <w:tr w:rsidR="00CC379E" w:rsidTr="00CC379E">
        <w:tc>
          <w:tcPr>
            <w:tcW w:w="776" w:type="dxa"/>
          </w:tcPr>
          <w:p w:rsidR="00CC379E" w:rsidRDefault="00CC379E" w:rsidP="00F60DA1">
            <w:pPr>
              <w:jc w:val="both"/>
            </w:pPr>
            <w:r>
              <w:t>№ п/п</w:t>
            </w:r>
          </w:p>
        </w:tc>
        <w:tc>
          <w:tcPr>
            <w:tcW w:w="4606" w:type="dxa"/>
          </w:tcPr>
          <w:p w:rsidR="00CC379E" w:rsidRDefault="00CC379E" w:rsidP="00F60DA1">
            <w:pPr>
              <w:jc w:val="both"/>
            </w:pPr>
            <w:r>
              <w:t>Наименование</w:t>
            </w:r>
          </w:p>
        </w:tc>
        <w:tc>
          <w:tcPr>
            <w:tcW w:w="3969" w:type="dxa"/>
          </w:tcPr>
          <w:p w:rsidR="00CC379E" w:rsidRDefault="00CC379E" w:rsidP="00F60DA1">
            <w:pPr>
              <w:jc w:val="both"/>
            </w:pPr>
            <w:r>
              <w:t>Информация о выполнении</w:t>
            </w:r>
          </w:p>
        </w:tc>
      </w:tr>
      <w:tr w:rsidR="00CC379E" w:rsidTr="00CC379E">
        <w:tc>
          <w:tcPr>
            <w:tcW w:w="776" w:type="dxa"/>
          </w:tcPr>
          <w:p w:rsidR="00CC379E" w:rsidRDefault="00CC379E" w:rsidP="00F60DA1">
            <w:pPr>
              <w:jc w:val="both"/>
            </w:pPr>
            <w:r>
              <w:t>1</w:t>
            </w:r>
          </w:p>
        </w:tc>
        <w:tc>
          <w:tcPr>
            <w:tcW w:w="4606" w:type="dxa"/>
          </w:tcPr>
          <w:p w:rsidR="00CC379E" w:rsidRDefault="00CC379E" w:rsidP="00CC379E">
            <w:pPr>
              <w:jc w:val="both"/>
            </w:pPr>
            <w:r>
              <w:t>Обеспечение доступности и открытости деятельности учреждения</w:t>
            </w:r>
          </w:p>
          <w:p w:rsidR="00CC379E" w:rsidRDefault="00CC379E" w:rsidP="00F60DA1">
            <w:pPr>
              <w:jc w:val="both"/>
            </w:pPr>
          </w:p>
        </w:tc>
        <w:tc>
          <w:tcPr>
            <w:tcW w:w="3969" w:type="dxa"/>
          </w:tcPr>
          <w:p w:rsidR="00CC379E" w:rsidRDefault="00CC379E" w:rsidP="00F60DA1">
            <w:pPr>
              <w:jc w:val="both"/>
            </w:pPr>
          </w:p>
        </w:tc>
      </w:tr>
      <w:tr w:rsidR="00CC379E" w:rsidTr="00CC379E">
        <w:tc>
          <w:tcPr>
            <w:tcW w:w="776" w:type="dxa"/>
          </w:tcPr>
          <w:p w:rsidR="00CC379E" w:rsidRDefault="00CC379E" w:rsidP="00F60DA1">
            <w:pPr>
              <w:jc w:val="both"/>
            </w:pPr>
            <w:r>
              <w:t>2</w:t>
            </w:r>
          </w:p>
        </w:tc>
        <w:tc>
          <w:tcPr>
            <w:tcW w:w="4606" w:type="dxa"/>
          </w:tcPr>
          <w:p w:rsidR="00CC379E" w:rsidRDefault="00CC379E" w:rsidP="00F60DA1">
            <w:pPr>
              <w:jc w:val="both"/>
            </w:pPr>
            <w:r>
              <w:t>Осуществление регулярного контроля соблюдения внутренних процедур</w:t>
            </w:r>
          </w:p>
        </w:tc>
        <w:tc>
          <w:tcPr>
            <w:tcW w:w="3969" w:type="dxa"/>
          </w:tcPr>
          <w:p w:rsidR="00CC379E" w:rsidRDefault="00CC379E" w:rsidP="00F60DA1">
            <w:pPr>
              <w:jc w:val="both"/>
            </w:pPr>
          </w:p>
        </w:tc>
      </w:tr>
      <w:tr w:rsidR="00CC379E" w:rsidTr="00CC379E">
        <w:tc>
          <w:tcPr>
            <w:tcW w:w="776" w:type="dxa"/>
          </w:tcPr>
          <w:p w:rsidR="00CC379E" w:rsidRDefault="00CC379E" w:rsidP="00F60DA1">
            <w:pPr>
              <w:jc w:val="both"/>
            </w:pPr>
            <w:r>
              <w:t>3</w:t>
            </w:r>
          </w:p>
        </w:tc>
        <w:tc>
          <w:tcPr>
            <w:tcW w:w="4606" w:type="dxa"/>
          </w:tcPr>
          <w:p w:rsidR="00CC379E" w:rsidRDefault="00CC379E" w:rsidP="00CC379E">
            <w:r>
              <w:t xml:space="preserve">Количество сообщений, поступивших заведующему учреждения от работников о случаях склонения их к совершению коррупционных правонарушений другими работниками, иными лицами </w:t>
            </w:r>
          </w:p>
          <w:p w:rsidR="00CC379E" w:rsidRDefault="00CC379E" w:rsidP="00F60DA1">
            <w:pPr>
              <w:jc w:val="both"/>
            </w:pPr>
          </w:p>
        </w:tc>
        <w:tc>
          <w:tcPr>
            <w:tcW w:w="3969" w:type="dxa"/>
          </w:tcPr>
          <w:p w:rsidR="00CC379E" w:rsidRDefault="00CC379E" w:rsidP="00F60DA1">
            <w:pPr>
              <w:jc w:val="both"/>
            </w:pPr>
          </w:p>
        </w:tc>
      </w:tr>
      <w:tr w:rsidR="00CC379E" w:rsidTr="00CC379E">
        <w:tc>
          <w:tcPr>
            <w:tcW w:w="776" w:type="dxa"/>
          </w:tcPr>
          <w:p w:rsidR="00CC379E" w:rsidRDefault="00CC379E" w:rsidP="00F60DA1">
            <w:pPr>
              <w:jc w:val="both"/>
            </w:pPr>
            <w:r>
              <w:t>4</w:t>
            </w:r>
          </w:p>
        </w:tc>
        <w:tc>
          <w:tcPr>
            <w:tcW w:w="4606" w:type="dxa"/>
          </w:tcPr>
          <w:p w:rsidR="00CC379E" w:rsidRDefault="00CC379E" w:rsidP="00CC379E">
            <w:r>
              <w:t xml:space="preserve">Количество сообщений, поступивших заведующему учреждения от работников о случаях совершения коррупционных правонарушений другими работниками, иными лицами </w:t>
            </w:r>
          </w:p>
          <w:p w:rsidR="00CC379E" w:rsidRDefault="00CC379E" w:rsidP="00F60DA1">
            <w:pPr>
              <w:jc w:val="both"/>
            </w:pPr>
          </w:p>
        </w:tc>
        <w:tc>
          <w:tcPr>
            <w:tcW w:w="3969" w:type="dxa"/>
          </w:tcPr>
          <w:p w:rsidR="00CC379E" w:rsidRDefault="00CC379E" w:rsidP="00F60DA1">
            <w:pPr>
              <w:jc w:val="both"/>
            </w:pPr>
          </w:p>
        </w:tc>
      </w:tr>
      <w:tr w:rsidR="00CC379E" w:rsidTr="00CC379E">
        <w:tc>
          <w:tcPr>
            <w:tcW w:w="776" w:type="dxa"/>
          </w:tcPr>
          <w:p w:rsidR="00CC379E" w:rsidRDefault="00CC379E" w:rsidP="00F60DA1">
            <w:pPr>
              <w:jc w:val="both"/>
            </w:pPr>
            <w:r>
              <w:t>5</w:t>
            </w:r>
          </w:p>
        </w:tc>
        <w:tc>
          <w:tcPr>
            <w:tcW w:w="4606" w:type="dxa"/>
          </w:tcPr>
          <w:p w:rsidR="00CC379E" w:rsidRDefault="00CC379E" w:rsidP="00F60DA1">
            <w:pPr>
              <w:jc w:val="both"/>
            </w:pPr>
            <w:r>
              <w:t>Количество обращений о фактах коррупции, рассмотренных на отчетный период</w:t>
            </w:r>
          </w:p>
        </w:tc>
        <w:tc>
          <w:tcPr>
            <w:tcW w:w="3969" w:type="dxa"/>
          </w:tcPr>
          <w:p w:rsidR="00CC379E" w:rsidRDefault="00CC379E" w:rsidP="00F60DA1">
            <w:pPr>
              <w:jc w:val="both"/>
            </w:pPr>
          </w:p>
        </w:tc>
      </w:tr>
    </w:tbl>
    <w:p w:rsidR="00F60DA1" w:rsidRDefault="00F60DA1" w:rsidP="00F60DA1">
      <w:pPr>
        <w:jc w:val="both"/>
      </w:pPr>
    </w:p>
    <w:p w:rsidR="00F60DA1" w:rsidRDefault="00F60DA1" w:rsidP="00F60DA1">
      <w:pPr>
        <w:jc w:val="both"/>
      </w:pPr>
    </w:p>
    <w:p w:rsidR="00F60DA1" w:rsidRDefault="00F60DA1" w:rsidP="00F60DA1"/>
    <w:p w:rsidR="00F60DA1" w:rsidRDefault="00F60DA1" w:rsidP="00F60DA1">
      <w:r>
        <w:t xml:space="preserve">1.4. Отчет подписывается председателем комиссии по противодействию коррупции и подлежит размещению на официальном сайте в разделе «Антикоррупционная деятельность».  </w:t>
      </w:r>
    </w:p>
    <w:p w:rsidR="00CC379E" w:rsidRDefault="00CC379E" w:rsidP="00F60DA1"/>
    <w:p w:rsidR="00F60DA1" w:rsidRPr="00CC379E" w:rsidRDefault="00F60DA1" w:rsidP="00CC379E">
      <w:pPr>
        <w:jc w:val="center"/>
        <w:rPr>
          <w:b/>
        </w:rPr>
      </w:pPr>
      <w:r w:rsidRPr="00CC379E">
        <w:rPr>
          <w:b/>
        </w:rPr>
        <w:lastRenderedPageBreak/>
        <w:t>2. 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CC379E" w:rsidRDefault="00CC379E" w:rsidP="00F60DA1"/>
    <w:p w:rsidR="00CC379E" w:rsidRDefault="00F60DA1" w:rsidP="008E662B">
      <w:pPr>
        <w:jc w:val="both"/>
      </w:pPr>
      <w:r>
        <w:t xml:space="preserve">2.1. Подготовка и распространение отчетных материалов о проводимой работе и достигнутых результатах в сфере противодействия коррупции проводится 1 раз в год. </w:t>
      </w:r>
    </w:p>
    <w:p w:rsidR="00CC379E" w:rsidRDefault="00CC379E" w:rsidP="008E662B">
      <w:pPr>
        <w:jc w:val="both"/>
      </w:pPr>
    </w:p>
    <w:p w:rsidR="00F60DA1" w:rsidRDefault="00F60DA1" w:rsidP="008E662B">
      <w:pPr>
        <w:jc w:val="both"/>
      </w:pPr>
      <w:r>
        <w:t xml:space="preserve">2.2. Отчет о проводимой работе и достигнутых результатов оформляется в виде таблицы:  </w:t>
      </w:r>
    </w:p>
    <w:p w:rsidR="00CC379E" w:rsidRDefault="00F60DA1" w:rsidP="00F60DA1">
      <w:r>
        <w:t xml:space="preserve"> </w:t>
      </w:r>
    </w:p>
    <w:tbl>
      <w:tblPr>
        <w:tblStyle w:val="a7"/>
        <w:tblW w:w="9351" w:type="dxa"/>
        <w:tblInd w:w="0" w:type="dxa"/>
        <w:tblLook w:val="04A0" w:firstRow="1" w:lastRow="0" w:firstColumn="1" w:lastColumn="0" w:noHBand="0" w:noVBand="1"/>
      </w:tblPr>
      <w:tblGrid>
        <w:gridCol w:w="776"/>
        <w:gridCol w:w="4606"/>
        <w:gridCol w:w="3969"/>
      </w:tblGrid>
      <w:tr w:rsidR="00CC379E" w:rsidTr="00464E50">
        <w:tc>
          <w:tcPr>
            <w:tcW w:w="776" w:type="dxa"/>
          </w:tcPr>
          <w:p w:rsidR="00CC379E" w:rsidRDefault="00CC379E" w:rsidP="00464E50">
            <w:pPr>
              <w:jc w:val="both"/>
            </w:pPr>
            <w:r>
              <w:t>№ п/п</w:t>
            </w:r>
          </w:p>
        </w:tc>
        <w:tc>
          <w:tcPr>
            <w:tcW w:w="4606" w:type="dxa"/>
          </w:tcPr>
          <w:p w:rsidR="00CC379E" w:rsidRDefault="00CC379E" w:rsidP="00464E50">
            <w:pPr>
              <w:jc w:val="both"/>
            </w:pPr>
            <w:r>
              <w:t>Наименование</w:t>
            </w:r>
          </w:p>
        </w:tc>
        <w:tc>
          <w:tcPr>
            <w:tcW w:w="3969" w:type="dxa"/>
          </w:tcPr>
          <w:p w:rsidR="00CC379E" w:rsidRDefault="00CC379E" w:rsidP="00464E50">
            <w:pPr>
              <w:jc w:val="both"/>
            </w:pPr>
            <w:r>
              <w:t>Информация о выполнении</w:t>
            </w:r>
          </w:p>
        </w:tc>
      </w:tr>
      <w:tr w:rsidR="00CC379E" w:rsidTr="00464E50">
        <w:tc>
          <w:tcPr>
            <w:tcW w:w="776" w:type="dxa"/>
          </w:tcPr>
          <w:p w:rsidR="00CC379E" w:rsidRDefault="00CC379E" w:rsidP="00464E50">
            <w:pPr>
              <w:jc w:val="both"/>
            </w:pPr>
            <w:r>
              <w:t>1</w:t>
            </w:r>
          </w:p>
        </w:tc>
        <w:tc>
          <w:tcPr>
            <w:tcW w:w="4606" w:type="dxa"/>
          </w:tcPr>
          <w:p w:rsidR="00CC379E" w:rsidRDefault="00CC379E" w:rsidP="00464E50">
            <w:pPr>
              <w:jc w:val="both"/>
            </w:pPr>
            <w:r>
              <w:t xml:space="preserve">Нормативное обеспечение  </w:t>
            </w:r>
          </w:p>
        </w:tc>
        <w:tc>
          <w:tcPr>
            <w:tcW w:w="3969" w:type="dxa"/>
          </w:tcPr>
          <w:p w:rsidR="00CC379E" w:rsidRDefault="00CC379E" w:rsidP="00464E50">
            <w:pPr>
              <w:jc w:val="both"/>
            </w:pPr>
          </w:p>
        </w:tc>
      </w:tr>
      <w:tr w:rsidR="00CC379E" w:rsidTr="00464E50">
        <w:tc>
          <w:tcPr>
            <w:tcW w:w="776" w:type="dxa"/>
          </w:tcPr>
          <w:p w:rsidR="00CC379E" w:rsidRDefault="00CC379E" w:rsidP="00464E50">
            <w:pPr>
              <w:jc w:val="both"/>
            </w:pPr>
            <w:r>
              <w:t>2</w:t>
            </w:r>
          </w:p>
        </w:tc>
        <w:tc>
          <w:tcPr>
            <w:tcW w:w="4606" w:type="dxa"/>
          </w:tcPr>
          <w:p w:rsidR="008E662B" w:rsidRDefault="008E662B" w:rsidP="008E662B">
            <w:r>
              <w:t xml:space="preserve">Наличие фактов привлечения работников учреждения к ответственности (уголовной, административной, дисциплинарной) за совершение коррупционных правонарушений </w:t>
            </w:r>
          </w:p>
          <w:p w:rsidR="00CC379E" w:rsidRDefault="00CC379E" w:rsidP="00464E50">
            <w:pPr>
              <w:jc w:val="both"/>
            </w:pPr>
          </w:p>
        </w:tc>
        <w:tc>
          <w:tcPr>
            <w:tcW w:w="3969" w:type="dxa"/>
          </w:tcPr>
          <w:p w:rsidR="00CC379E" w:rsidRDefault="00CC379E" w:rsidP="00464E50">
            <w:pPr>
              <w:jc w:val="both"/>
            </w:pPr>
          </w:p>
        </w:tc>
      </w:tr>
      <w:tr w:rsidR="00CC379E" w:rsidTr="00464E50">
        <w:tc>
          <w:tcPr>
            <w:tcW w:w="776" w:type="dxa"/>
          </w:tcPr>
          <w:p w:rsidR="00CC379E" w:rsidRDefault="00CC379E" w:rsidP="00464E50">
            <w:pPr>
              <w:jc w:val="both"/>
            </w:pPr>
            <w:r>
              <w:t>3</w:t>
            </w:r>
          </w:p>
        </w:tc>
        <w:tc>
          <w:tcPr>
            <w:tcW w:w="4606" w:type="dxa"/>
          </w:tcPr>
          <w:p w:rsidR="008E662B" w:rsidRDefault="008E662B" w:rsidP="008E662B">
            <w:r>
              <w:t xml:space="preserve">Количество зарегистрированных сообщений о  </w:t>
            </w:r>
          </w:p>
          <w:p w:rsidR="00CC379E" w:rsidRDefault="008E662B" w:rsidP="008E662B">
            <w:pPr>
              <w:jc w:val="both"/>
            </w:pPr>
            <w:r>
              <w:t>совершении коррупционных нарушений</w:t>
            </w:r>
          </w:p>
        </w:tc>
        <w:tc>
          <w:tcPr>
            <w:tcW w:w="3969" w:type="dxa"/>
          </w:tcPr>
          <w:p w:rsidR="00CC379E" w:rsidRDefault="00CC379E" w:rsidP="00464E50">
            <w:pPr>
              <w:jc w:val="both"/>
            </w:pPr>
          </w:p>
        </w:tc>
      </w:tr>
      <w:tr w:rsidR="00CC379E" w:rsidTr="00464E50">
        <w:tc>
          <w:tcPr>
            <w:tcW w:w="776" w:type="dxa"/>
          </w:tcPr>
          <w:p w:rsidR="00CC379E" w:rsidRDefault="00CC379E" w:rsidP="00464E50">
            <w:pPr>
              <w:jc w:val="both"/>
            </w:pPr>
            <w:r>
              <w:t>4</w:t>
            </w:r>
          </w:p>
        </w:tc>
        <w:tc>
          <w:tcPr>
            <w:tcW w:w="4606" w:type="dxa"/>
          </w:tcPr>
          <w:p w:rsidR="008E662B" w:rsidRDefault="008E662B" w:rsidP="008E662B">
            <w:r>
              <w:t xml:space="preserve">Количество выявленных совершенных коррупционных правонарушений </w:t>
            </w:r>
          </w:p>
          <w:p w:rsidR="00CC379E" w:rsidRDefault="00CC379E" w:rsidP="008E662B"/>
        </w:tc>
        <w:tc>
          <w:tcPr>
            <w:tcW w:w="3969" w:type="dxa"/>
          </w:tcPr>
          <w:p w:rsidR="00CC379E" w:rsidRDefault="00CC379E" w:rsidP="00464E50">
            <w:pPr>
              <w:jc w:val="both"/>
            </w:pPr>
          </w:p>
        </w:tc>
      </w:tr>
      <w:tr w:rsidR="00CC379E" w:rsidTr="00464E50">
        <w:tc>
          <w:tcPr>
            <w:tcW w:w="776" w:type="dxa"/>
          </w:tcPr>
          <w:p w:rsidR="00CC379E" w:rsidRDefault="00CC379E" w:rsidP="00464E50">
            <w:pPr>
              <w:jc w:val="both"/>
            </w:pPr>
            <w:r>
              <w:t>5</w:t>
            </w:r>
          </w:p>
        </w:tc>
        <w:tc>
          <w:tcPr>
            <w:tcW w:w="4606" w:type="dxa"/>
          </w:tcPr>
          <w:p w:rsidR="00CC379E" w:rsidRDefault="008E662B" w:rsidP="00464E50">
            <w:pPr>
              <w:jc w:val="both"/>
            </w:pPr>
            <w:r>
              <w:t xml:space="preserve">Количество обращений о фактах коррупции  </w:t>
            </w:r>
          </w:p>
        </w:tc>
        <w:tc>
          <w:tcPr>
            <w:tcW w:w="3969" w:type="dxa"/>
          </w:tcPr>
          <w:p w:rsidR="00CC379E" w:rsidRDefault="00CC379E" w:rsidP="00464E50">
            <w:pPr>
              <w:jc w:val="both"/>
            </w:pPr>
          </w:p>
        </w:tc>
      </w:tr>
      <w:tr w:rsidR="008E662B" w:rsidTr="00464E50">
        <w:tc>
          <w:tcPr>
            <w:tcW w:w="776" w:type="dxa"/>
          </w:tcPr>
          <w:p w:rsidR="008E662B" w:rsidRDefault="008E662B" w:rsidP="00464E50">
            <w:pPr>
              <w:jc w:val="both"/>
            </w:pPr>
            <w:r>
              <w:t>6</w:t>
            </w:r>
          </w:p>
        </w:tc>
        <w:tc>
          <w:tcPr>
            <w:tcW w:w="4606" w:type="dxa"/>
          </w:tcPr>
          <w:p w:rsidR="008E662B" w:rsidRDefault="008E662B" w:rsidP="008E662B">
            <w:r>
              <w:t xml:space="preserve">Осуществление регулярного контроля соблюдения внутренних процедур </w:t>
            </w:r>
          </w:p>
          <w:p w:rsidR="008E662B" w:rsidRDefault="008E662B" w:rsidP="00464E50">
            <w:pPr>
              <w:jc w:val="both"/>
            </w:pPr>
          </w:p>
        </w:tc>
        <w:tc>
          <w:tcPr>
            <w:tcW w:w="3969" w:type="dxa"/>
          </w:tcPr>
          <w:p w:rsidR="008E662B" w:rsidRDefault="008E662B" w:rsidP="00464E50">
            <w:pPr>
              <w:jc w:val="both"/>
            </w:pPr>
          </w:p>
        </w:tc>
      </w:tr>
      <w:tr w:rsidR="008E662B" w:rsidTr="00464E50">
        <w:tc>
          <w:tcPr>
            <w:tcW w:w="776" w:type="dxa"/>
          </w:tcPr>
          <w:p w:rsidR="008E662B" w:rsidRDefault="008E662B" w:rsidP="00464E50">
            <w:pPr>
              <w:jc w:val="both"/>
            </w:pPr>
            <w:r>
              <w:t>7</w:t>
            </w:r>
          </w:p>
        </w:tc>
        <w:tc>
          <w:tcPr>
            <w:tcW w:w="4606" w:type="dxa"/>
          </w:tcPr>
          <w:p w:rsidR="008E662B" w:rsidRDefault="008E662B" w:rsidP="00464E50">
            <w:pPr>
              <w:jc w:val="both"/>
            </w:pPr>
            <w:r>
              <w:t xml:space="preserve">Обучение и информирование работников  </w:t>
            </w:r>
          </w:p>
        </w:tc>
        <w:tc>
          <w:tcPr>
            <w:tcW w:w="3969" w:type="dxa"/>
          </w:tcPr>
          <w:p w:rsidR="008E662B" w:rsidRDefault="008E662B" w:rsidP="00464E50">
            <w:pPr>
              <w:jc w:val="both"/>
            </w:pPr>
          </w:p>
        </w:tc>
      </w:tr>
      <w:tr w:rsidR="008E662B" w:rsidTr="00464E50">
        <w:tc>
          <w:tcPr>
            <w:tcW w:w="776" w:type="dxa"/>
          </w:tcPr>
          <w:p w:rsidR="008E662B" w:rsidRDefault="008E662B" w:rsidP="00464E50">
            <w:pPr>
              <w:jc w:val="both"/>
            </w:pPr>
            <w:r>
              <w:t>8</w:t>
            </w:r>
          </w:p>
        </w:tc>
        <w:tc>
          <w:tcPr>
            <w:tcW w:w="4606" w:type="dxa"/>
          </w:tcPr>
          <w:p w:rsidR="008E662B" w:rsidRDefault="008E662B" w:rsidP="008E662B">
            <w:r>
              <w:t xml:space="preserve">Обеспечение открытости и доступности деятельности учреждения </w:t>
            </w:r>
          </w:p>
          <w:p w:rsidR="008E662B" w:rsidRDefault="008E662B" w:rsidP="00464E50">
            <w:pPr>
              <w:jc w:val="both"/>
            </w:pPr>
          </w:p>
        </w:tc>
        <w:tc>
          <w:tcPr>
            <w:tcW w:w="3969" w:type="dxa"/>
          </w:tcPr>
          <w:p w:rsidR="008E662B" w:rsidRDefault="008E662B" w:rsidP="00464E50">
            <w:pPr>
              <w:jc w:val="both"/>
            </w:pPr>
          </w:p>
        </w:tc>
      </w:tr>
    </w:tbl>
    <w:p w:rsidR="00CC379E" w:rsidRDefault="00CC379E" w:rsidP="00CC379E">
      <w:pPr>
        <w:jc w:val="both"/>
      </w:pPr>
    </w:p>
    <w:p w:rsidR="00F60DA1" w:rsidRDefault="00F60DA1" w:rsidP="00F60DA1">
      <w:bookmarkStart w:id="0" w:name="_GoBack"/>
      <w:bookmarkEnd w:id="0"/>
    </w:p>
    <w:p w:rsidR="00623EF8" w:rsidRPr="002B4462" w:rsidRDefault="00F60DA1" w:rsidP="008E662B">
      <w:pPr>
        <w:jc w:val="both"/>
      </w:pPr>
      <w:r>
        <w:t>2.3. Отчет подписывается председателем комиссии по противодействию коррупции и подлежит размещению на официальном сайте в разделе «Антикоррупционная деятельность</w:t>
      </w:r>
    </w:p>
    <w:sectPr w:rsidR="00623EF8" w:rsidRPr="002B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2B4462"/>
    <w:rsid w:val="003032E1"/>
    <w:rsid w:val="003618AD"/>
    <w:rsid w:val="003D77F2"/>
    <w:rsid w:val="004E5C88"/>
    <w:rsid w:val="005043DC"/>
    <w:rsid w:val="00623EF8"/>
    <w:rsid w:val="008E662B"/>
    <w:rsid w:val="00BE7CCF"/>
    <w:rsid w:val="00C42C64"/>
    <w:rsid w:val="00C647E3"/>
    <w:rsid w:val="00CC050B"/>
    <w:rsid w:val="00CC379E"/>
    <w:rsid w:val="00D1768F"/>
    <w:rsid w:val="00D95D8B"/>
    <w:rsid w:val="00F55DB9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9CEA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2020-07-16T08:52:00Z</dcterms:created>
  <dcterms:modified xsi:type="dcterms:W3CDTF">2020-07-16T08:52:00Z</dcterms:modified>
</cp:coreProperties>
</file>